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7" w:rsidRDefault="00AD48EF" w:rsidP="00AD48EF">
      <w:pPr>
        <w:spacing w:after="0"/>
        <w:jc w:val="center"/>
        <w:rPr>
          <w:b/>
        </w:rPr>
      </w:pPr>
      <w:r>
        <w:rPr>
          <w:b/>
        </w:rPr>
        <w:t>MINUTES OF PATIENT GROUP MEETING</w:t>
      </w:r>
    </w:p>
    <w:p w:rsidR="00AD48EF" w:rsidRDefault="00AD48EF" w:rsidP="00AD48EF">
      <w:pPr>
        <w:spacing w:after="0"/>
        <w:jc w:val="center"/>
        <w:rPr>
          <w:b/>
        </w:rPr>
      </w:pPr>
      <w:r>
        <w:rPr>
          <w:b/>
        </w:rPr>
        <w:t>SATURDAY, 14</w:t>
      </w:r>
      <w:r w:rsidRPr="00AD48EF">
        <w:rPr>
          <w:b/>
          <w:vertAlign w:val="superscript"/>
        </w:rPr>
        <w:t>TH</w:t>
      </w:r>
      <w:r>
        <w:rPr>
          <w:b/>
        </w:rPr>
        <w:t xml:space="preserve"> APRIL 2018</w:t>
      </w:r>
    </w:p>
    <w:p w:rsidR="00AD48EF" w:rsidRDefault="00AD48EF" w:rsidP="00AD48EF">
      <w:pPr>
        <w:spacing w:after="0"/>
        <w:jc w:val="center"/>
        <w:rPr>
          <w:b/>
        </w:rPr>
      </w:pPr>
    </w:p>
    <w:p w:rsidR="00AD48EF" w:rsidRDefault="00AD48EF" w:rsidP="00AD48EF">
      <w:pPr>
        <w:spacing w:after="0"/>
        <w:jc w:val="both"/>
        <w:rPr>
          <w:b/>
        </w:rPr>
      </w:pPr>
      <w:r>
        <w:rPr>
          <w:b/>
        </w:rPr>
        <w:t>Present:</w:t>
      </w:r>
      <w:r>
        <w:rPr>
          <w:b/>
        </w:rPr>
        <w:tab/>
      </w:r>
      <w:r>
        <w:rPr>
          <w:b/>
        </w:rPr>
        <w:tab/>
      </w:r>
      <w:r>
        <w:rPr>
          <w:b/>
        </w:rPr>
        <w:tab/>
      </w:r>
      <w:r>
        <w:rPr>
          <w:b/>
        </w:rPr>
        <w:tab/>
        <w:t>Apologies:</w:t>
      </w:r>
    </w:p>
    <w:p w:rsidR="00AD48EF" w:rsidRDefault="00AD48EF" w:rsidP="00AD48EF">
      <w:pPr>
        <w:spacing w:after="0"/>
        <w:jc w:val="both"/>
      </w:pPr>
      <w:r>
        <w:t>Ronald Smith</w:t>
      </w:r>
      <w:r>
        <w:tab/>
      </w:r>
      <w:r>
        <w:tab/>
      </w:r>
      <w:r>
        <w:tab/>
      </w:r>
      <w:r>
        <w:tab/>
        <w:t>Julie Hemmer</w:t>
      </w:r>
    </w:p>
    <w:p w:rsidR="00AD48EF" w:rsidRDefault="00AD48EF" w:rsidP="00AD48EF">
      <w:pPr>
        <w:spacing w:after="0"/>
        <w:jc w:val="both"/>
      </w:pPr>
      <w:r>
        <w:t>Jackie Elder</w:t>
      </w:r>
    </w:p>
    <w:p w:rsidR="00AD48EF" w:rsidRDefault="00AD48EF" w:rsidP="00AD48EF">
      <w:pPr>
        <w:spacing w:after="0"/>
        <w:jc w:val="both"/>
      </w:pPr>
      <w:r>
        <w:t xml:space="preserve">Brian </w:t>
      </w:r>
      <w:proofErr w:type="spellStart"/>
      <w:r>
        <w:t>Anderton</w:t>
      </w:r>
      <w:proofErr w:type="spellEnd"/>
    </w:p>
    <w:p w:rsidR="00AD48EF" w:rsidRDefault="00AD48EF" w:rsidP="00AD48EF">
      <w:pPr>
        <w:spacing w:after="0"/>
        <w:jc w:val="both"/>
      </w:pPr>
      <w:r>
        <w:t>Tristan Francis</w:t>
      </w:r>
    </w:p>
    <w:p w:rsidR="00AD48EF" w:rsidRDefault="00AD48EF" w:rsidP="00AD48EF">
      <w:pPr>
        <w:spacing w:after="0"/>
        <w:jc w:val="both"/>
      </w:pPr>
      <w:r>
        <w:t>Paula Holman</w:t>
      </w:r>
    </w:p>
    <w:p w:rsidR="00AD48EF" w:rsidRDefault="00AD48EF" w:rsidP="00AD48EF">
      <w:pPr>
        <w:spacing w:after="0"/>
        <w:jc w:val="both"/>
      </w:pPr>
      <w:r>
        <w:t>Michael Charlton</w:t>
      </w:r>
    </w:p>
    <w:p w:rsidR="00AD48EF" w:rsidRDefault="00AD48EF" w:rsidP="00AD48EF">
      <w:pPr>
        <w:spacing w:after="0"/>
        <w:jc w:val="both"/>
      </w:pPr>
      <w:r>
        <w:t xml:space="preserve">Eric </w:t>
      </w:r>
      <w:proofErr w:type="spellStart"/>
      <w:r>
        <w:t>Micallef</w:t>
      </w:r>
      <w:proofErr w:type="spellEnd"/>
    </w:p>
    <w:p w:rsidR="00BF26C2" w:rsidRDefault="00BF26C2" w:rsidP="00AD48EF">
      <w:pPr>
        <w:spacing w:after="0"/>
        <w:jc w:val="both"/>
      </w:pPr>
      <w:r>
        <w:t>Karen Taylor-Russell</w:t>
      </w:r>
    </w:p>
    <w:p w:rsidR="00AD48EF" w:rsidRDefault="00AD48EF" w:rsidP="00AD48EF">
      <w:pPr>
        <w:spacing w:after="0"/>
        <w:jc w:val="both"/>
      </w:pPr>
      <w:r>
        <w:t>Susan McCauley</w:t>
      </w:r>
    </w:p>
    <w:p w:rsidR="00AD48EF" w:rsidRDefault="00AD48EF" w:rsidP="00AD48EF">
      <w:pPr>
        <w:spacing w:after="0"/>
        <w:jc w:val="both"/>
      </w:pPr>
      <w:r>
        <w:t xml:space="preserve">Dr </w:t>
      </w:r>
      <w:proofErr w:type="spellStart"/>
      <w:r>
        <w:t>Dowsett</w:t>
      </w:r>
      <w:proofErr w:type="spellEnd"/>
    </w:p>
    <w:p w:rsidR="00AD48EF" w:rsidRDefault="00AD48EF" w:rsidP="00AD48EF">
      <w:pPr>
        <w:spacing w:after="0"/>
        <w:jc w:val="both"/>
      </w:pPr>
      <w:r>
        <w:t>Dr Overs</w:t>
      </w:r>
    </w:p>
    <w:p w:rsidR="00AD48EF" w:rsidRDefault="00AD48EF" w:rsidP="00AD48EF">
      <w:pPr>
        <w:spacing w:after="0"/>
        <w:jc w:val="both"/>
      </w:pPr>
      <w:r>
        <w:t>Hazel Dowden</w:t>
      </w:r>
    </w:p>
    <w:p w:rsidR="00AD48EF" w:rsidRDefault="00AD48EF" w:rsidP="00AD48EF">
      <w:pPr>
        <w:spacing w:after="0"/>
        <w:jc w:val="both"/>
      </w:pPr>
      <w:r>
        <w:t>Margaret Bryant</w:t>
      </w:r>
    </w:p>
    <w:p w:rsidR="00AD48EF" w:rsidRDefault="00AD48EF" w:rsidP="00AD48EF">
      <w:pPr>
        <w:spacing w:after="0"/>
        <w:jc w:val="both"/>
      </w:pPr>
    </w:p>
    <w:p w:rsidR="00AD48EF" w:rsidRDefault="00BF26C2" w:rsidP="00AD48EF">
      <w:pPr>
        <w:spacing w:after="0"/>
        <w:jc w:val="both"/>
        <w:rPr>
          <w:b/>
        </w:rPr>
      </w:pPr>
      <w:r>
        <w:rPr>
          <w:b/>
        </w:rPr>
        <w:t>1</w:t>
      </w:r>
      <w:r>
        <w:rPr>
          <w:b/>
        </w:rPr>
        <w:tab/>
      </w:r>
      <w:r w:rsidR="00AD48EF">
        <w:rPr>
          <w:b/>
        </w:rPr>
        <w:t>Minutes of last meeting</w:t>
      </w:r>
    </w:p>
    <w:p w:rsidR="00AD48EF" w:rsidRDefault="00AD48EF" w:rsidP="00AD48EF">
      <w:pPr>
        <w:spacing w:after="0"/>
        <w:jc w:val="both"/>
      </w:pPr>
      <w:r>
        <w:t>Matters Arising – Agreed as read</w:t>
      </w:r>
    </w:p>
    <w:p w:rsidR="00AD48EF" w:rsidRDefault="00AD48EF" w:rsidP="00AD48EF">
      <w:pPr>
        <w:spacing w:after="0"/>
        <w:jc w:val="both"/>
      </w:pPr>
    </w:p>
    <w:p w:rsidR="00AD48EF" w:rsidRDefault="00BF26C2" w:rsidP="00AD48EF">
      <w:pPr>
        <w:spacing w:after="0"/>
        <w:jc w:val="both"/>
        <w:rPr>
          <w:b/>
        </w:rPr>
      </w:pPr>
      <w:r>
        <w:rPr>
          <w:b/>
        </w:rPr>
        <w:t>2</w:t>
      </w:r>
      <w:r>
        <w:rPr>
          <w:b/>
        </w:rPr>
        <w:tab/>
      </w:r>
      <w:r w:rsidR="00AD48EF">
        <w:rPr>
          <w:b/>
        </w:rPr>
        <w:t>Dementia Friendly Practice</w:t>
      </w:r>
    </w:p>
    <w:p w:rsidR="00AD48EF" w:rsidRDefault="00AD48EF" w:rsidP="00AD48EF">
      <w:pPr>
        <w:spacing w:after="0"/>
        <w:jc w:val="both"/>
      </w:pPr>
      <w:r>
        <w:t>HD informed the group that the practice is working towards becoming a dementia friendly practice.  This is aiming towards changing the way people think, talk and act about dementia.  Anyone can become a dementia friend.  The practice is holding a training session for all staff to become a dementia friend on Thursday, 19</w:t>
      </w:r>
      <w:r w:rsidRPr="00AD48EF">
        <w:rPr>
          <w:vertAlign w:val="superscript"/>
        </w:rPr>
        <w:t>th</w:t>
      </w:r>
      <w:r>
        <w:t xml:space="preserve"> July at 12:30pm.  If any of the group would like to come along let HD know and she will book a place.</w:t>
      </w:r>
    </w:p>
    <w:p w:rsidR="00AD48EF" w:rsidRDefault="00AD48EF" w:rsidP="00AD48EF">
      <w:pPr>
        <w:spacing w:after="0"/>
        <w:jc w:val="both"/>
      </w:pPr>
    </w:p>
    <w:p w:rsidR="00AD48EF" w:rsidRDefault="00BF26C2" w:rsidP="00AD48EF">
      <w:pPr>
        <w:spacing w:after="0"/>
        <w:jc w:val="both"/>
        <w:rPr>
          <w:b/>
        </w:rPr>
      </w:pPr>
      <w:r>
        <w:rPr>
          <w:b/>
        </w:rPr>
        <w:t>3</w:t>
      </w:r>
      <w:r>
        <w:rPr>
          <w:b/>
        </w:rPr>
        <w:tab/>
      </w:r>
      <w:r w:rsidR="00BC6829">
        <w:rPr>
          <w:b/>
        </w:rPr>
        <w:t>Patient Activation Project</w:t>
      </w:r>
    </w:p>
    <w:p w:rsidR="00BC6829" w:rsidRDefault="00BC6829" w:rsidP="00AD48EF">
      <w:pPr>
        <w:spacing w:after="0"/>
        <w:jc w:val="both"/>
      </w:pPr>
      <w:r>
        <w:t xml:space="preserve">KO </w:t>
      </w:r>
      <w:r w:rsidR="00F15BFF">
        <w:t>gave a brief overview of the long term condition patient activation project.  Patients will be handed a form in reception when they attend for their annual reviews to then hand to the practice nurse.  This is to assess the patient’s knowledge, skill and confidence for managing their health and healthcare.</w:t>
      </w:r>
    </w:p>
    <w:p w:rsidR="00F15BFF" w:rsidRDefault="00F15BFF" w:rsidP="00AD48EF">
      <w:pPr>
        <w:spacing w:after="0"/>
        <w:jc w:val="both"/>
      </w:pPr>
    </w:p>
    <w:p w:rsidR="00F15BFF" w:rsidRDefault="00BF26C2" w:rsidP="00AD48EF">
      <w:pPr>
        <w:spacing w:after="0"/>
        <w:jc w:val="both"/>
        <w:rPr>
          <w:b/>
        </w:rPr>
      </w:pPr>
      <w:r>
        <w:rPr>
          <w:b/>
        </w:rPr>
        <w:t>4</w:t>
      </w:r>
      <w:r>
        <w:rPr>
          <w:b/>
        </w:rPr>
        <w:tab/>
      </w:r>
      <w:r w:rsidR="00F15BFF">
        <w:rPr>
          <w:b/>
        </w:rPr>
        <w:t>Diabetes Prevention Programme</w:t>
      </w:r>
    </w:p>
    <w:p w:rsidR="00F15BFF" w:rsidRDefault="00F15BFF" w:rsidP="00AD48EF">
      <w:pPr>
        <w:spacing w:after="0"/>
        <w:jc w:val="both"/>
      </w:pPr>
      <w:r>
        <w:t>The practice i</w:t>
      </w:r>
      <w:r w:rsidR="0065299C">
        <w:t>s taking part in a pilot scheme</w:t>
      </w:r>
      <w:r>
        <w:t xml:space="preserve"> aimed at patients who are at risk of diabetes.  </w:t>
      </w:r>
      <w:r w:rsidR="008261B9">
        <w:t xml:space="preserve">Patients at risk of diabetes will be invited to an education programme held at a local venue and provided with up to date information about the causes, effects and options for managing diabetes, such as food choices and activity.  This programme aims to reduce the risk of developing diabetes.  </w:t>
      </w:r>
      <w:r w:rsidR="0065299C">
        <w:t>If the pilot scheme is a success this will then be rolled out to all practices in South Tyneside.</w:t>
      </w:r>
    </w:p>
    <w:p w:rsidR="008261B9" w:rsidRDefault="008261B9" w:rsidP="00AD48EF">
      <w:pPr>
        <w:spacing w:after="0"/>
        <w:jc w:val="both"/>
      </w:pPr>
    </w:p>
    <w:p w:rsidR="008261B9" w:rsidRDefault="00BF26C2" w:rsidP="00AD48EF">
      <w:pPr>
        <w:spacing w:after="0"/>
        <w:jc w:val="both"/>
        <w:rPr>
          <w:b/>
        </w:rPr>
      </w:pPr>
      <w:r>
        <w:rPr>
          <w:b/>
        </w:rPr>
        <w:t>5</w:t>
      </w:r>
      <w:r>
        <w:rPr>
          <w:b/>
        </w:rPr>
        <w:tab/>
      </w:r>
      <w:r w:rsidR="008261B9">
        <w:rPr>
          <w:b/>
        </w:rPr>
        <w:t>CCG Update</w:t>
      </w:r>
    </w:p>
    <w:p w:rsidR="0065299C" w:rsidRDefault="0065299C" w:rsidP="00AD48EF">
      <w:pPr>
        <w:spacing w:after="0"/>
        <w:jc w:val="both"/>
      </w:pPr>
      <w:r>
        <w:t>MC gave an update from the April CCG group meeting:</w:t>
      </w:r>
    </w:p>
    <w:p w:rsidR="0065299C" w:rsidRDefault="0065299C" w:rsidP="00AD48EF">
      <w:pPr>
        <w:spacing w:after="0"/>
        <w:jc w:val="both"/>
      </w:pPr>
    </w:p>
    <w:p w:rsidR="0065299C" w:rsidRDefault="0065299C" w:rsidP="00BF26C2">
      <w:pPr>
        <w:pStyle w:val="ListParagraph"/>
        <w:numPr>
          <w:ilvl w:val="0"/>
          <w:numId w:val="1"/>
        </w:numPr>
        <w:spacing w:after="0"/>
        <w:jc w:val="both"/>
      </w:pPr>
      <w:r>
        <w:lastRenderedPageBreak/>
        <w:t>Path to excellence phase 2 –   Decision making was carried out for three services. Maternity service is moving to Sunderland with a birthing centre, midwife led, in South Tyneside.</w:t>
      </w:r>
    </w:p>
    <w:p w:rsidR="0065299C" w:rsidRDefault="0065299C" w:rsidP="00BF26C2">
      <w:pPr>
        <w:pStyle w:val="ListParagraph"/>
        <w:numPr>
          <w:ilvl w:val="0"/>
          <w:numId w:val="1"/>
        </w:numPr>
        <w:spacing w:after="0"/>
        <w:jc w:val="both"/>
      </w:pPr>
      <w:r>
        <w:t>South Tyneside Palliative and end of life care.  Avril Robinson explained what the aims were.</w:t>
      </w:r>
    </w:p>
    <w:p w:rsidR="00BF26C2" w:rsidRDefault="00BF26C2" w:rsidP="00BF26C2">
      <w:pPr>
        <w:pStyle w:val="ListParagraph"/>
        <w:numPr>
          <w:ilvl w:val="0"/>
          <w:numId w:val="1"/>
        </w:numPr>
        <w:spacing w:after="0"/>
        <w:jc w:val="both"/>
      </w:pPr>
      <w:r>
        <w:t xml:space="preserve">Breast screening units are now </w:t>
      </w:r>
      <w:proofErr w:type="gramStart"/>
      <w:r>
        <w:t>back</w:t>
      </w:r>
      <w:proofErr w:type="gramEnd"/>
      <w:r>
        <w:t xml:space="preserve"> in the South Tyneside area.  MC will enquire when this re-started.</w:t>
      </w:r>
    </w:p>
    <w:p w:rsidR="00BF26C2" w:rsidRDefault="00BF26C2" w:rsidP="00BF26C2">
      <w:pPr>
        <w:pStyle w:val="ListParagraph"/>
        <w:numPr>
          <w:ilvl w:val="0"/>
          <w:numId w:val="1"/>
        </w:numPr>
        <w:spacing w:after="0"/>
        <w:jc w:val="both"/>
      </w:pPr>
      <w:r>
        <w:t>The acute care team was discussed – any patient can ring the acute care team but they don’t see children.</w:t>
      </w:r>
    </w:p>
    <w:p w:rsidR="00BF26C2" w:rsidRDefault="00BF26C2" w:rsidP="00BF26C2">
      <w:pPr>
        <w:pStyle w:val="ListParagraph"/>
        <w:numPr>
          <w:ilvl w:val="0"/>
          <w:numId w:val="1"/>
        </w:numPr>
        <w:spacing w:after="0"/>
        <w:jc w:val="both"/>
      </w:pPr>
      <w:r>
        <w:t>MC disagreed with a response at the CCG meeting regarding Tamiflu.  KO explained what Tamiflu is.</w:t>
      </w:r>
    </w:p>
    <w:p w:rsidR="00BF26C2" w:rsidRDefault="00BF26C2" w:rsidP="00AD48EF">
      <w:pPr>
        <w:spacing w:after="0"/>
        <w:jc w:val="both"/>
      </w:pPr>
    </w:p>
    <w:p w:rsidR="00BF26C2" w:rsidRDefault="00BF26C2" w:rsidP="00AD48EF">
      <w:pPr>
        <w:spacing w:after="0"/>
        <w:jc w:val="both"/>
        <w:rPr>
          <w:b/>
        </w:rPr>
      </w:pPr>
      <w:r>
        <w:rPr>
          <w:b/>
        </w:rPr>
        <w:t>6</w:t>
      </w:r>
      <w:r>
        <w:rPr>
          <w:b/>
        </w:rPr>
        <w:tab/>
        <w:t>Date of next meeting</w:t>
      </w:r>
    </w:p>
    <w:p w:rsidR="00BF26C2" w:rsidRPr="00BF26C2" w:rsidRDefault="00BF26C2" w:rsidP="00AD48EF">
      <w:pPr>
        <w:spacing w:after="0"/>
        <w:jc w:val="both"/>
      </w:pPr>
      <w:r>
        <w:t>Saturday, 7</w:t>
      </w:r>
      <w:r w:rsidRPr="00BF26C2">
        <w:rPr>
          <w:vertAlign w:val="superscript"/>
        </w:rPr>
        <w:t>th</w:t>
      </w:r>
      <w:r>
        <w:t xml:space="preserve"> July 2018 at 10am</w:t>
      </w:r>
    </w:p>
    <w:p w:rsidR="0065299C" w:rsidRPr="0065299C" w:rsidRDefault="0065299C" w:rsidP="00AD48EF">
      <w:pPr>
        <w:spacing w:after="0"/>
        <w:jc w:val="both"/>
      </w:pPr>
    </w:p>
    <w:p w:rsidR="0065299C" w:rsidRDefault="0065299C" w:rsidP="00AD48EF">
      <w:pPr>
        <w:spacing w:after="0"/>
        <w:jc w:val="both"/>
        <w:rPr>
          <w:b/>
        </w:rPr>
      </w:pPr>
      <w:bookmarkStart w:id="0" w:name="_GoBack"/>
      <w:bookmarkEnd w:id="0"/>
    </w:p>
    <w:p w:rsidR="008261B9" w:rsidRPr="008261B9" w:rsidRDefault="008261B9" w:rsidP="00AD48EF">
      <w:pPr>
        <w:spacing w:after="0"/>
        <w:jc w:val="both"/>
      </w:pPr>
    </w:p>
    <w:p w:rsidR="00BC6829" w:rsidRPr="00BC6829" w:rsidRDefault="00BC6829" w:rsidP="00AD48EF">
      <w:pPr>
        <w:spacing w:after="0"/>
        <w:jc w:val="both"/>
      </w:pPr>
    </w:p>
    <w:sectPr w:rsidR="00BC6829" w:rsidRPr="00BC68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C2" w:rsidRDefault="00BF26C2" w:rsidP="00BF26C2">
      <w:pPr>
        <w:spacing w:after="0" w:line="240" w:lineRule="auto"/>
      </w:pPr>
      <w:r>
        <w:separator/>
      </w:r>
    </w:p>
  </w:endnote>
  <w:endnote w:type="continuationSeparator" w:id="0">
    <w:p w:rsidR="00BF26C2" w:rsidRDefault="00BF26C2" w:rsidP="00BF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C2" w:rsidRDefault="00BF26C2">
    <w:pPr>
      <w:pStyle w:val="Footer"/>
    </w:pPr>
    <w:r>
      <w:t>HD – APRIL 2018</w:t>
    </w:r>
  </w:p>
  <w:p w:rsidR="00BF26C2" w:rsidRDefault="00BF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C2" w:rsidRDefault="00BF26C2" w:rsidP="00BF26C2">
      <w:pPr>
        <w:spacing w:after="0" w:line="240" w:lineRule="auto"/>
      </w:pPr>
      <w:r>
        <w:separator/>
      </w:r>
    </w:p>
  </w:footnote>
  <w:footnote w:type="continuationSeparator" w:id="0">
    <w:p w:rsidR="00BF26C2" w:rsidRDefault="00BF26C2" w:rsidP="00BF2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C65"/>
    <w:multiLevelType w:val="hybridMultilevel"/>
    <w:tmpl w:val="EC0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EF"/>
    <w:rsid w:val="005C0CEE"/>
    <w:rsid w:val="0065299C"/>
    <w:rsid w:val="008261B9"/>
    <w:rsid w:val="00993FC1"/>
    <w:rsid w:val="00AD48EF"/>
    <w:rsid w:val="00B97EE7"/>
    <w:rsid w:val="00BC6829"/>
    <w:rsid w:val="00BF26C2"/>
    <w:rsid w:val="00F1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C2"/>
    <w:pPr>
      <w:ind w:left="720"/>
      <w:contextualSpacing/>
    </w:pPr>
  </w:style>
  <w:style w:type="paragraph" w:styleId="Header">
    <w:name w:val="header"/>
    <w:basedOn w:val="Normal"/>
    <w:link w:val="HeaderChar"/>
    <w:uiPriority w:val="99"/>
    <w:unhideWhenUsed/>
    <w:rsid w:val="00BF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C2"/>
  </w:style>
  <w:style w:type="paragraph" w:styleId="Footer">
    <w:name w:val="footer"/>
    <w:basedOn w:val="Normal"/>
    <w:link w:val="FooterChar"/>
    <w:uiPriority w:val="99"/>
    <w:unhideWhenUsed/>
    <w:rsid w:val="00BF2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C2"/>
  </w:style>
  <w:style w:type="paragraph" w:styleId="BalloonText">
    <w:name w:val="Balloon Text"/>
    <w:basedOn w:val="Normal"/>
    <w:link w:val="BalloonTextChar"/>
    <w:uiPriority w:val="99"/>
    <w:semiHidden/>
    <w:unhideWhenUsed/>
    <w:rsid w:val="00BF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C2"/>
    <w:pPr>
      <w:ind w:left="720"/>
      <w:contextualSpacing/>
    </w:pPr>
  </w:style>
  <w:style w:type="paragraph" w:styleId="Header">
    <w:name w:val="header"/>
    <w:basedOn w:val="Normal"/>
    <w:link w:val="HeaderChar"/>
    <w:uiPriority w:val="99"/>
    <w:unhideWhenUsed/>
    <w:rsid w:val="00BF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C2"/>
  </w:style>
  <w:style w:type="paragraph" w:styleId="Footer">
    <w:name w:val="footer"/>
    <w:basedOn w:val="Normal"/>
    <w:link w:val="FooterChar"/>
    <w:uiPriority w:val="99"/>
    <w:unhideWhenUsed/>
    <w:rsid w:val="00BF2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C2"/>
  </w:style>
  <w:style w:type="paragraph" w:styleId="BalloonText">
    <w:name w:val="Balloon Text"/>
    <w:basedOn w:val="Normal"/>
    <w:link w:val="BalloonTextChar"/>
    <w:uiPriority w:val="99"/>
    <w:semiHidden/>
    <w:unhideWhenUsed/>
    <w:rsid w:val="00BF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2018-06-29T15:25:00Z</cp:lastPrinted>
  <dcterms:created xsi:type="dcterms:W3CDTF">2018-06-29T15:27:00Z</dcterms:created>
  <dcterms:modified xsi:type="dcterms:W3CDTF">2018-06-29T15:27:00Z</dcterms:modified>
</cp:coreProperties>
</file>